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969" w:rsidRPr="00E602C5" w:rsidRDefault="00446123" w:rsidP="00906002">
      <w:pPr>
        <w:spacing w:line="660" w:lineRule="exact"/>
        <w:jc w:val="center"/>
        <w:rPr>
          <w:rFonts w:ascii="华文中宋" w:eastAsia="华文中宋" w:hAnsi="华文中宋"/>
          <w:sz w:val="44"/>
          <w:szCs w:val="44"/>
        </w:rPr>
      </w:pPr>
      <w:r>
        <w:rPr>
          <w:rFonts w:ascii="华文中宋" w:eastAsia="华文中宋" w:hAnsi="华文中宋" w:hint="eastAsia"/>
          <w:noProof/>
          <w:sz w:val="44"/>
          <w:szCs w:val="44"/>
        </w:rPr>
        <w:pict>
          <v:shapetype id="_x0000_t202" coordsize="21600,21600" o:spt="202" path="m,l,21600r21600,l21600,xe">
            <v:stroke joinstyle="miter"/>
            <v:path gradientshapeok="t" o:connecttype="rect"/>
          </v:shapetype>
          <v:shape id="_x0000_s1026" type="#_x0000_t202" style="position:absolute;left:0;text-align:left;margin-left:-5.5pt;margin-top:-63.75pt;width:62.65pt;height:29pt;z-index:251658240" stroked="f">
            <v:textbox>
              <w:txbxContent>
                <w:p w:rsidR="00446123" w:rsidRPr="00737C30" w:rsidRDefault="00446123" w:rsidP="00446123">
                  <w:pPr>
                    <w:rPr>
                      <w:rFonts w:hint="eastAsia"/>
                      <w:sz w:val="28"/>
                    </w:rPr>
                  </w:pPr>
                  <w:r w:rsidRPr="00737C30">
                    <w:rPr>
                      <w:rFonts w:hint="eastAsia"/>
                      <w:sz w:val="28"/>
                    </w:rPr>
                    <w:t>附件</w:t>
                  </w:r>
                  <w:r>
                    <w:rPr>
                      <w:sz w:val="28"/>
                    </w:rPr>
                    <w:t>5</w:t>
                  </w:r>
                  <w:bookmarkStart w:id="0" w:name="_GoBack"/>
                  <w:bookmarkEnd w:id="0"/>
                  <w:r w:rsidRPr="00737C30">
                    <w:rPr>
                      <w:rFonts w:hint="eastAsia"/>
                      <w:sz w:val="28"/>
                    </w:rPr>
                    <w:t>：</w:t>
                  </w:r>
                </w:p>
              </w:txbxContent>
            </v:textbox>
          </v:shape>
        </w:pict>
      </w:r>
      <w:r w:rsidR="00BA4A57" w:rsidRPr="00BA4A57">
        <w:rPr>
          <w:rFonts w:ascii="华文中宋" w:eastAsia="华文中宋" w:hAnsi="华文中宋" w:hint="eastAsia"/>
          <w:sz w:val="44"/>
          <w:szCs w:val="44"/>
        </w:rPr>
        <w:t>广西自然资源职业技术学院</w:t>
      </w:r>
      <w:r w:rsidR="00BA4A57" w:rsidRPr="00BA4A57">
        <w:rPr>
          <w:rFonts w:ascii="华文中宋" w:eastAsia="华文中宋" w:hAnsi="华文中宋"/>
          <w:sz w:val="44"/>
          <w:szCs w:val="44"/>
        </w:rPr>
        <w:t>2019年公开招聘非实名控制数</w:t>
      </w:r>
      <w:r w:rsidR="00CF7B12">
        <w:rPr>
          <w:rFonts w:ascii="华文中宋" w:eastAsia="华文中宋" w:hAnsi="华文中宋" w:hint="eastAsia"/>
          <w:sz w:val="44"/>
          <w:szCs w:val="44"/>
        </w:rPr>
        <w:t>工作</w:t>
      </w:r>
      <w:r w:rsidR="004E7441" w:rsidRPr="00E602C5">
        <w:rPr>
          <w:rFonts w:ascii="华文中宋" w:eastAsia="华文中宋" w:hAnsi="华文中宋" w:hint="eastAsia"/>
          <w:sz w:val="44"/>
          <w:szCs w:val="44"/>
        </w:rPr>
        <w:t>人员</w:t>
      </w:r>
      <w:r w:rsidR="00463969" w:rsidRPr="00E602C5">
        <w:rPr>
          <w:rFonts w:ascii="华文中宋" w:eastAsia="华文中宋" w:hAnsi="华文中宋" w:hint="eastAsia"/>
          <w:sz w:val="44"/>
          <w:szCs w:val="44"/>
        </w:rPr>
        <w:t>考试</w:t>
      </w:r>
      <w:r w:rsidR="00463969" w:rsidRPr="00E602C5">
        <w:rPr>
          <w:rFonts w:ascii="华文中宋" w:eastAsia="华文中宋" w:hAnsi="华文中宋"/>
          <w:sz w:val="44"/>
          <w:szCs w:val="44"/>
        </w:rPr>
        <w:t>(</w:t>
      </w:r>
      <w:r w:rsidR="00463969" w:rsidRPr="00E602C5">
        <w:rPr>
          <w:rFonts w:ascii="华文中宋" w:eastAsia="华文中宋" w:hAnsi="华文中宋" w:hint="eastAsia"/>
          <w:sz w:val="44"/>
          <w:szCs w:val="44"/>
        </w:rPr>
        <w:t>笔试</w:t>
      </w:r>
      <w:r w:rsidR="00463969" w:rsidRPr="00E602C5">
        <w:rPr>
          <w:rFonts w:ascii="华文中宋" w:eastAsia="华文中宋" w:hAnsi="华文中宋"/>
          <w:sz w:val="44"/>
          <w:szCs w:val="44"/>
        </w:rPr>
        <w:t>)</w:t>
      </w:r>
      <w:r w:rsidR="00463969" w:rsidRPr="00E602C5">
        <w:rPr>
          <w:rFonts w:ascii="华文中宋" w:eastAsia="华文中宋" w:hAnsi="华文中宋" w:hint="eastAsia"/>
          <w:sz w:val="44"/>
          <w:szCs w:val="44"/>
        </w:rPr>
        <w:t>考生须知</w:t>
      </w:r>
    </w:p>
    <w:p w:rsidR="00463969" w:rsidRPr="00915F1B" w:rsidRDefault="00463969" w:rsidP="00906002">
      <w:pPr>
        <w:spacing w:line="660" w:lineRule="exact"/>
        <w:rPr>
          <w:rFonts w:ascii="华文中宋" w:eastAsia="华文中宋" w:hAnsi="华文中宋"/>
          <w:color w:val="000000"/>
          <w:sz w:val="36"/>
          <w:szCs w:val="36"/>
        </w:rPr>
      </w:pPr>
    </w:p>
    <w:p w:rsidR="008C39C0" w:rsidRPr="008C39C0" w:rsidRDefault="008C39C0" w:rsidP="008C39C0">
      <w:pPr>
        <w:adjustRightInd w:val="0"/>
        <w:snapToGrid w:val="0"/>
        <w:spacing w:line="540" w:lineRule="exact"/>
        <w:ind w:firstLineChars="200" w:firstLine="632"/>
        <w:rPr>
          <w:rFonts w:ascii="黑体" w:eastAsia="黑体" w:hAnsi="黑体"/>
          <w:color w:val="000000"/>
          <w:szCs w:val="32"/>
        </w:rPr>
      </w:pPr>
      <w:r w:rsidRPr="008C39C0">
        <w:rPr>
          <w:rFonts w:ascii="黑体" w:eastAsia="黑体" w:hAnsi="黑体" w:hint="eastAsia"/>
          <w:color w:val="000000"/>
          <w:szCs w:val="32"/>
        </w:rPr>
        <w:t>一、</w:t>
      </w:r>
      <w:r w:rsidRPr="008C39C0">
        <w:rPr>
          <w:rFonts w:ascii="黑体" w:eastAsia="黑体" w:hAnsi="黑体"/>
          <w:color w:val="000000"/>
          <w:szCs w:val="32"/>
        </w:rPr>
        <w:t>考试</w:t>
      </w:r>
      <w:r w:rsidRPr="008C39C0">
        <w:rPr>
          <w:rFonts w:ascii="黑体" w:eastAsia="黑体" w:hAnsi="黑体" w:hint="eastAsia"/>
          <w:color w:val="000000"/>
          <w:szCs w:val="32"/>
        </w:rPr>
        <w:t>相关</w:t>
      </w:r>
      <w:r w:rsidRPr="008C39C0">
        <w:rPr>
          <w:rFonts w:ascii="黑体" w:eastAsia="黑体" w:hAnsi="黑体"/>
          <w:color w:val="000000"/>
          <w:szCs w:val="32"/>
        </w:rPr>
        <w:t>须知</w:t>
      </w:r>
    </w:p>
    <w:p w:rsidR="00463969" w:rsidRPr="00915F1B" w:rsidRDefault="00463969" w:rsidP="00A24154">
      <w:pPr>
        <w:adjustRightInd w:val="0"/>
        <w:snapToGrid w:val="0"/>
        <w:spacing w:line="540" w:lineRule="exact"/>
        <w:ind w:firstLineChars="200" w:firstLine="632"/>
        <w:rPr>
          <w:rFonts w:ascii="仿宋" w:eastAsia="仿宋" w:hAnsi="仿宋"/>
          <w:color w:val="000000"/>
          <w:szCs w:val="32"/>
        </w:rPr>
      </w:pPr>
      <w:r w:rsidRPr="00915F1B">
        <w:rPr>
          <w:rFonts w:ascii="仿宋" w:eastAsia="仿宋" w:hAnsi="仿宋"/>
          <w:color w:val="000000"/>
          <w:szCs w:val="32"/>
        </w:rPr>
        <w:t>1.</w:t>
      </w:r>
      <w:r w:rsidRPr="00915F1B">
        <w:rPr>
          <w:rFonts w:ascii="仿宋" w:eastAsia="仿宋" w:hAnsi="仿宋" w:hint="eastAsia"/>
          <w:color w:val="000000"/>
          <w:szCs w:val="32"/>
        </w:rPr>
        <w:t>考生在考试开始前</w:t>
      </w:r>
      <w:r w:rsidR="00920DE6" w:rsidRPr="00915F1B">
        <w:rPr>
          <w:rFonts w:ascii="仿宋" w:eastAsia="仿宋" w:hAnsi="仿宋" w:hint="eastAsia"/>
          <w:color w:val="000000"/>
          <w:szCs w:val="32"/>
        </w:rPr>
        <w:t>3</w:t>
      </w:r>
      <w:r w:rsidR="00592C11" w:rsidRPr="00915F1B">
        <w:rPr>
          <w:rFonts w:ascii="仿宋" w:eastAsia="仿宋" w:hAnsi="仿宋" w:hint="eastAsia"/>
          <w:color w:val="000000"/>
          <w:szCs w:val="32"/>
        </w:rPr>
        <w:t>0</w:t>
      </w:r>
      <w:r w:rsidRPr="00915F1B">
        <w:rPr>
          <w:rFonts w:ascii="仿宋" w:eastAsia="仿宋" w:hAnsi="仿宋" w:hint="eastAsia"/>
          <w:color w:val="000000"/>
          <w:szCs w:val="32"/>
        </w:rPr>
        <w:t>分</w:t>
      </w:r>
      <w:r w:rsidR="004E7441" w:rsidRPr="00915F1B">
        <w:rPr>
          <w:rFonts w:ascii="仿宋" w:eastAsia="仿宋" w:hAnsi="仿宋" w:hint="eastAsia"/>
          <w:color w:val="000000"/>
          <w:szCs w:val="32"/>
        </w:rPr>
        <w:t>钟凭本人身份证和准考证进入考场对号入座，将准考证和身份证放置在</w:t>
      </w:r>
      <w:r w:rsidRPr="00915F1B">
        <w:rPr>
          <w:rFonts w:ascii="仿宋" w:eastAsia="仿宋" w:hAnsi="仿宋" w:hint="eastAsia"/>
          <w:color w:val="000000"/>
          <w:szCs w:val="32"/>
        </w:rPr>
        <w:t>桌</w:t>
      </w:r>
      <w:r w:rsidR="004E7441" w:rsidRPr="00915F1B">
        <w:rPr>
          <w:rFonts w:ascii="仿宋" w:eastAsia="仿宋" w:hAnsi="仿宋" w:hint="eastAsia"/>
          <w:color w:val="000000"/>
          <w:szCs w:val="32"/>
        </w:rPr>
        <w:t>子右上角，以便核查，二者缺一不得入场。</w:t>
      </w:r>
      <w:r w:rsidRPr="00915F1B">
        <w:rPr>
          <w:rFonts w:ascii="仿宋" w:eastAsia="仿宋" w:hAnsi="仿宋" w:hint="eastAsia"/>
          <w:color w:val="000000"/>
          <w:szCs w:val="32"/>
        </w:rPr>
        <w:t>待考试铃响后，才能开始答卷。考试开始</w:t>
      </w:r>
      <w:r w:rsidR="00920DE6" w:rsidRPr="00915F1B">
        <w:rPr>
          <w:rFonts w:ascii="仿宋" w:eastAsia="仿宋" w:hAnsi="仿宋" w:hint="eastAsia"/>
          <w:color w:val="000000"/>
          <w:szCs w:val="32"/>
        </w:rPr>
        <w:t>10</w:t>
      </w:r>
      <w:r w:rsidRPr="00915F1B">
        <w:rPr>
          <w:rFonts w:ascii="仿宋" w:eastAsia="仿宋" w:hAnsi="仿宋" w:hint="eastAsia"/>
          <w:color w:val="000000"/>
          <w:szCs w:val="32"/>
        </w:rPr>
        <w:t>分钟后，考生不得进入考场参加考试。考试</w:t>
      </w:r>
      <w:r w:rsidR="008331FC">
        <w:rPr>
          <w:rFonts w:ascii="仿宋" w:eastAsia="仿宋" w:hAnsi="仿宋" w:hint="eastAsia"/>
          <w:color w:val="000000"/>
          <w:szCs w:val="32"/>
        </w:rPr>
        <w:t>结束</w:t>
      </w:r>
      <w:r w:rsidRPr="00915F1B">
        <w:rPr>
          <w:rFonts w:ascii="仿宋" w:eastAsia="仿宋" w:hAnsi="仿宋" w:hint="eastAsia"/>
          <w:color w:val="000000"/>
          <w:szCs w:val="32"/>
        </w:rPr>
        <w:t>后，考生</w:t>
      </w:r>
      <w:r w:rsidR="00007C7F" w:rsidRPr="00915F1B">
        <w:rPr>
          <w:rFonts w:ascii="仿宋" w:eastAsia="仿宋" w:hAnsi="仿宋" w:hint="eastAsia"/>
          <w:color w:val="000000"/>
          <w:szCs w:val="32"/>
        </w:rPr>
        <w:t>才能</w:t>
      </w:r>
      <w:r w:rsidRPr="00915F1B">
        <w:rPr>
          <w:rFonts w:ascii="仿宋" w:eastAsia="仿宋" w:hAnsi="仿宋" w:hint="eastAsia"/>
          <w:color w:val="000000"/>
          <w:szCs w:val="32"/>
        </w:rPr>
        <w:t>交卷退场。</w:t>
      </w:r>
    </w:p>
    <w:p w:rsidR="00463969" w:rsidRPr="00915F1B" w:rsidRDefault="00463969" w:rsidP="00A24154">
      <w:pPr>
        <w:adjustRightInd w:val="0"/>
        <w:snapToGrid w:val="0"/>
        <w:spacing w:line="540" w:lineRule="exact"/>
        <w:ind w:firstLineChars="200" w:firstLine="632"/>
        <w:rPr>
          <w:rFonts w:ascii="仿宋" w:eastAsia="仿宋" w:hAnsi="仿宋"/>
          <w:color w:val="000000"/>
          <w:szCs w:val="32"/>
        </w:rPr>
      </w:pPr>
      <w:r w:rsidRPr="00915F1B">
        <w:rPr>
          <w:rFonts w:ascii="仿宋" w:eastAsia="仿宋" w:hAnsi="仿宋"/>
          <w:color w:val="000000"/>
          <w:szCs w:val="32"/>
        </w:rPr>
        <w:t>2.</w:t>
      </w:r>
      <w:r w:rsidRPr="00915F1B">
        <w:rPr>
          <w:rFonts w:ascii="仿宋" w:eastAsia="仿宋" w:hAnsi="仿宋" w:hint="eastAsia"/>
          <w:color w:val="000000"/>
          <w:szCs w:val="32"/>
        </w:rPr>
        <w:t>考生进入考场时，</w:t>
      </w:r>
      <w:r w:rsidRPr="00915F1B">
        <w:rPr>
          <w:rFonts w:ascii="仿宋" w:eastAsia="仿宋" w:hAnsi="仿宋" w:hint="eastAsia"/>
          <w:szCs w:val="32"/>
        </w:rPr>
        <w:t>只准携带必要的文具</w:t>
      </w:r>
      <w:r w:rsidRPr="00915F1B">
        <w:rPr>
          <w:rFonts w:ascii="仿宋" w:eastAsia="仿宋" w:hAnsi="仿宋" w:hint="eastAsia"/>
          <w:color w:val="000000"/>
          <w:szCs w:val="32"/>
        </w:rPr>
        <w:t>进入考场</w:t>
      </w:r>
      <w:r w:rsidRPr="00915F1B">
        <w:rPr>
          <w:rFonts w:ascii="仿宋" w:eastAsia="仿宋" w:hAnsi="仿宋" w:hint="eastAsia"/>
          <w:szCs w:val="32"/>
        </w:rPr>
        <w:t>，如</w:t>
      </w:r>
      <w:r w:rsidRPr="00915F1B">
        <w:rPr>
          <w:rFonts w:ascii="仿宋" w:eastAsia="仿宋" w:hAnsi="仿宋" w:hint="eastAsia"/>
          <w:color w:val="000000"/>
          <w:szCs w:val="32"/>
        </w:rPr>
        <w:t>钢笔</w:t>
      </w:r>
      <w:r w:rsidRPr="00915F1B">
        <w:rPr>
          <w:rFonts w:ascii="仿宋" w:eastAsia="仿宋" w:hAnsi="仿宋" w:hint="eastAsia"/>
          <w:szCs w:val="32"/>
        </w:rPr>
        <w:t>、签字笔、橡皮、</w:t>
      </w:r>
      <w:r w:rsidRPr="00915F1B">
        <w:rPr>
          <w:rFonts w:ascii="仿宋" w:eastAsia="仿宋" w:hAnsi="仿宋" w:hint="eastAsia"/>
          <w:color w:val="000000"/>
          <w:szCs w:val="32"/>
        </w:rPr>
        <w:t>圆珠笔、</w:t>
      </w:r>
      <w:r w:rsidRPr="00915F1B">
        <w:rPr>
          <w:rFonts w:ascii="仿宋" w:eastAsia="仿宋" w:hAnsi="仿宋"/>
          <w:szCs w:val="32"/>
        </w:rPr>
        <w:t>2B</w:t>
      </w:r>
      <w:r w:rsidRPr="00915F1B">
        <w:rPr>
          <w:rFonts w:ascii="仿宋" w:eastAsia="仿宋" w:hAnsi="仿宋" w:hint="eastAsia"/>
          <w:szCs w:val="32"/>
        </w:rPr>
        <w:t>铅笔，</w:t>
      </w:r>
      <w:r w:rsidRPr="00915F1B">
        <w:rPr>
          <w:rFonts w:ascii="仿宋" w:eastAsia="仿宋" w:hAnsi="仿宋" w:hint="eastAsia"/>
          <w:color w:val="000000"/>
          <w:szCs w:val="32"/>
        </w:rPr>
        <w:t>考试</w:t>
      </w:r>
      <w:r w:rsidR="004E7441" w:rsidRPr="00915F1B">
        <w:rPr>
          <w:rFonts w:ascii="仿宋" w:eastAsia="仿宋" w:hAnsi="仿宋" w:hint="eastAsia"/>
          <w:color w:val="000000"/>
          <w:szCs w:val="32"/>
        </w:rPr>
        <w:t>过程中</w:t>
      </w:r>
      <w:r w:rsidRPr="00915F1B">
        <w:rPr>
          <w:rFonts w:ascii="仿宋" w:eastAsia="仿宋" w:hAnsi="仿宋" w:hint="eastAsia"/>
          <w:color w:val="000000"/>
          <w:szCs w:val="32"/>
        </w:rPr>
        <w:t>考生不得相互借用文具。</w:t>
      </w:r>
    </w:p>
    <w:p w:rsidR="00463969" w:rsidRPr="00915F1B" w:rsidRDefault="004E7441" w:rsidP="00A24154">
      <w:pPr>
        <w:adjustRightInd w:val="0"/>
        <w:snapToGrid w:val="0"/>
        <w:spacing w:line="540" w:lineRule="exact"/>
        <w:ind w:firstLineChars="200" w:firstLine="632"/>
        <w:rPr>
          <w:rFonts w:ascii="仿宋" w:eastAsia="仿宋" w:hAnsi="仿宋"/>
          <w:color w:val="000000"/>
          <w:szCs w:val="32"/>
        </w:rPr>
      </w:pPr>
      <w:r w:rsidRPr="00915F1B">
        <w:rPr>
          <w:rFonts w:ascii="仿宋" w:eastAsia="仿宋" w:hAnsi="仿宋" w:hint="eastAsia"/>
          <w:color w:val="000000"/>
          <w:szCs w:val="32"/>
        </w:rPr>
        <w:t>3</w:t>
      </w:r>
      <w:r w:rsidR="00463969" w:rsidRPr="00915F1B">
        <w:rPr>
          <w:rFonts w:ascii="仿宋" w:eastAsia="仿宋" w:hAnsi="仿宋"/>
          <w:color w:val="000000"/>
          <w:szCs w:val="32"/>
        </w:rPr>
        <w:t>.</w:t>
      </w:r>
      <w:r w:rsidR="00463969" w:rsidRPr="00915F1B">
        <w:rPr>
          <w:rFonts w:ascii="仿宋" w:eastAsia="仿宋" w:hAnsi="仿宋" w:hint="eastAsia"/>
          <w:color w:val="000000"/>
          <w:szCs w:val="32"/>
        </w:rPr>
        <w:t>考生对试题有疑问时，不得向</w:t>
      </w:r>
      <w:r w:rsidR="0076788E" w:rsidRPr="00915F1B">
        <w:rPr>
          <w:rFonts w:ascii="仿宋" w:eastAsia="仿宋" w:hAnsi="仿宋" w:hint="eastAsia"/>
          <w:color w:val="000000"/>
          <w:szCs w:val="32"/>
        </w:rPr>
        <w:t>监考人员询问。如发现试卷分发错误，试题字迹模糊、漏印、错印、有</w:t>
      </w:r>
      <w:r w:rsidR="00463969" w:rsidRPr="00915F1B">
        <w:rPr>
          <w:rFonts w:ascii="仿宋" w:eastAsia="仿宋" w:hAnsi="仿宋" w:hint="eastAsia"/>
          <w:color w:val="000000"/>
          <w:szCs w:val="32"/>
        </w:rPr>
        <w:t>折</w:t>
      </w:r>
      <w:r w:rsidR="0076788E" w:rsidRPr="00915F1B">
        <w:rPr>
          <w:rFonts w:ascii="仿宋" w:eastAsia="仿宋" w:hAnsi="仿宋" w:hint="eastAsia"/>
          <w:color w:val="000000"/>
          <w:szCs w:val="32"/>
        </w:rPr>
        <w:t>皱</w:t>
      </w:r>
      <w:r w:rsidR="00463969" w:rsidRPr="00915F1B">
        <w:rPr>
          <w:rFonts w:ascii="仿宋" w:eastAsia="仿宋" w:hAnsi="仿宋" w:hint="eastAsia"/>
          <w:color w:val="000000"/>
          <w:szCs w:val="32"/>
        </w:rPr>
        <w:t>和污点等问题时，可举手询问，但不得要求监考人员解释试题。</w:t>
      </w:r>
    </w:p>
    <w:p w:rsidR="00463969" w:rsidRPr="00915F1B" w:rsidRDefault="004E7441" w:rsidP="00A24154">
      <w:pPr>
        <w:adjustRightInd w:val="0"/>
        <w:snapToGrid w:val="0"/>
        <w:spacing w:line="540" w:lineRule="exact"/>
        <w:ind w:firstLineChars="200" w:firstLine="632"/>
        <w:rPr>
          <w:rFonts w:ascii="仿宋" w:eastAsia="仿宋" w:hAnsi="仿宋"/>
          <w:color w:val="000000"/>
          <w:szCs w:val="32"/>
        </w:rPr>
      </w:pPr>
      <w:r w:rsidRPr="00915F1B">
        <w:rPr>
          <w:rFonts w:ascii="仿宋" w:eastAsia="仿宋" w:hAnsi="仿宋" w:hint="eastAsia"/>
          <w:color w:val="000000"/>
          <w:szCs w:val="32"/>
        </w:rPr>
        <w:t>4</w:t>
      </w:r>
      <w:r w:rsidR="00463969" w:rsidRPr="00915F1B">
        <w:rPr>
          <w:rFonts w:ascii="仿宋" w:eastAsia="仿宋" w:hAnsi="仿宋"/>
          <w:color w:val="000000"/>
          <w:szCs w:val="32"/>
        </w:rPr>
        <w:t>.</w:t>
      </w:r>
      <w:r w:rsidR="00463969" w:rsidRPr="00915F1B">
        <w:rPr>
          <w:rFonts w:ascii="仿宋" w:eastAsia="仿宋" w:hAnsi="仿宋" w:hint="eastAsia"/>
          <w:color w:val="000000"/>
          <w:szCs w:val="32"/>
        </w:rPr>
        <w:t>考生应当用蓝色、黑色、篮黑色墨水的钢笔</w:t>
      </w:r>
      <w:r w:rsidR="00463969" w:rsidRPr="00915F1B">
        <w:rPr>
          <w:rFonts w:ascii="仿宋" w:eastAsia="仿宋" w:hAnsi="仿宋" w:hint="eastAsia"/>
          <w:color w:val="000000"/>
          <w:szCs w:val="32"/>
          <w:lang w:val="en-GB"/>
        </w:rPr>
        <w:t>、</w:t>
      </w:r>
      <w:r w:rsidR="00463969" w:rsidRPr="00915F1B">
        <w:rPr>
          <w:rFonts w:ascii="仿宋" w:eastAsia="仿宋" w:hAnsi="仿宋" w:hint="eastAsia"/>
          <w:szCs w:val="32"/>
        </w:rPr>
        <w:t>签字笔</w:t>
      </w:r>
      <w:r w:rsidR="00463969" w:rsidRPr="00915F1B">
        <w:rPr>
          <w:rFonts w:ascii="仿宋" w:eastAsia="仿宋" w:hAnsi="仿宋" w:hint="eastAsia"/>
          <w:color w:val="000000"/>
          <w:szCs w:val="32"/>
        </w:rPr>
        <w:t>或圆珠笔在试卷指定位置准确填写姓名、准考证号、身份证等信息。凡姓名、准考证号、身份证漏填或字迹模糊不清、无法辨认，以及在密封线以外填写姓名、准考证号、身份证或作其他标记的试卷一律作废。</w:t>
      </w:r>
    </w:p>
    <w:p w:rsidR="00463969" w:rsidRPr="00915F1B" w:rsidRDefault="004F1F76" w:rsidP="00A24154">
      <w:pPr>
        <w:adjustRightInd w:val="0"/>
        <w:snapToGrid w:val="0"/>
        <w:spacing w:line="540" w:lineRule="exact"/>
        <w:ind w:firstLineChars="200" w:firstLine="632"/>
        <w:rPr>
          <w:rFonts w:ascii="仿宋" w:eastAsia="仿宋" w:hAnsi="仿宋"/>
          <w:color w:val="000000"/>
          <w:szCs w:val="32"/>
        </w:rPr>
      </w:pPr>
      <w:r w:rsidRPr="00915F1B">
        <w:rPr>
          <w:rFonts w:ascii="仿宋" w:eastAsia="仿宋" w:hAnsi="仿宋" w:hint="eastAsia"/>
          <w:color w:val="000000"/>
          <w:szCs w:val="32"/>
        </w:rPr>
        <w:t>5</w:t>
      </w:r>
      <w:r w:rsidR="00463969" w:rsidRPr="00915F1B">
        <w:rPr>
          <w:rFonts w:ascii="仿宋" w:eastAsia="仿宋" w:hAnsi="仿宋"/>
          <w:color w:val="000000"/>
          <w:szCs w:val="32"/>
        </w:rPr>
        <w:t>.</w:t>
      </w:r>
      <w:r w:rsidRPr="00915F1B">
        <w:rPr>
          <w:rFonts w:ascii="仿宋" w:eastAsia="仿宋" w:hAnsi="仿宋" w:hint="eastAsia"/>
          <w:color w:val="000000"/>
          <w:szCs w:val="32"/>
        </w:rPr>
        <w:t>考生在考试中途</w:t>
      </w:r>
      <w:r w:rsidR="00463969" w:rsidRPr="00915F1B">
        <w:rPr>
          <w:rFonts w:ascii="仿宋" w:eastAsia="仿宋" w:hAnsi="仿宋" w:hint="eastAsia"/>
          <w:color w:val="000000"/>
          <w:szCs w:val="32"/>
        </w:rPr>
        <w:t>不得离开考场，如确有需要暂时离开考场</w:t>
      </w:r>
      <w:r w:rsidRPr="00915F1B">
        <w:rPr>
          <w:rFonts w:ascii="仿宋" w:eastAsia="仿宋" w:hAnsi="仿宋" w:hint="eastAsia"/>
          <w:color w:val="000000"/>
          <w:szCs w:val="32"/>
        </w:rPr>
        <w:t>的</w:t>
      </w:r>
      <w:r w:rsidR="00463969" w:rsidRPr="00915F1B">
        <w:rPr>
          <w:rFonts w:ascii="仿宋" w:eastAsia="仿宋" w:hAnsi="仿宋" w:hint="eastAsia"/>
          <w:color w:val="000000"/>
          <w:szCs w:val="32"/>
        </w:rPr>
        <w:t>须经监考人员同意并由指定的监考人员陪同。</w:t>
      </w:r>
    </w:p>
    <w:p w:rsidR="00007C7F" w:rsidRPr="00915F1B" w:rsidRDefault="004F1F76" w:rsidP="00A24154">
      <w:pPr>
        <w:adjustRightInd w:val="0"/>
        <w:snapToGrid w:val="0"/>
        <w:spacing w:line="540" w:lineRule="exact"/>
        <w:ind w:firstLineChars="200" w:firstLine="632"/>
        <w:rPr>
          <w:rFonts w:ascii="仿宋" w:eastAsia="仿宋" w:hAnsi="仿宋"/>
          <w:color w:val="000000"/>
          <w:szCs w:val="32"/>
        </w:rPr>
      </w:pPr>
      <w:r w:rsidRPr="00915F1B">
        <w:rPr>
          <w:rFonts w:ascii="仿宋" w:eastAsia="仿宋" w:hAnsi="仿宋" w:hint="eastAsia"/>
          <w:color w:val="000000"/>
          <w:szCs w:val="32"/>
        </w:rPr>
        <w:lastRenderedPageBreak/>
        <w:t>6</w:t>
      </w:r>
      <w:r w:rsidR="00463969" w:rsidRPr="00915F1B">
        <w:rPr>
          <w:rFonts w:ascii="仿宋" w:eastAsia="仿宋" w:hAnsi="仿宋"/>
          <w:color w:val="000000"/>
          <w:szCs w:val="32"/>
        </w:rPr>
        <w:t>.</w:t>
      </w:r>
      <w:r w:rsidR="00463969" w:rsidRPr="00915F1B">
        <w:rPr>
          <w:rFonts w:ascii="仿宋" w:eastAsia="仿宋" w:hAnsi="仿宋" w:hint="eastAsia"/>
          <w:color w:val="000000"/>
          <w:szCs w:val="32"/>
        </w:rPr>
        <w:t>考试结束信号发出后，考生应当立即停止答题，并将试卷、答卷和草稿纸放在桌面上，经监考人员检查，并在</w:t>
      </w:r>
      <w:r w:rsidRPr="00915F1B">
        <w:rPr>
          <w:rFonts w:ascii="仿宋" w:eastAsia="仿宋" w:hAnsi="仿宋" w:hint="eastAsia"/>
          <w:color w:val="000000"/>
          <w:szCs w:val="32"/>
        </w:rPr>
        <w:t>考生交卷签字确认表上签字后方可离开考场，</w:t>
      </w:r>
      <w:r w:rsidR="00463969" w:rsidRPr="00915F1B">
        <w:rPr>
          <w:rFonts w:ascii="仿宋" w:eastAsia="仿宋" w:hAnsi="仿宋" w:hint="eastAsia"/>
          <w:color w:val="000000"/>
          <w:szCs w:val="32"/>
        </w:rPr>
        <w:t>考生不得将试卷、答卷或草稿纸带出考场。</w:t>
      </w:r>
    </w:p>
    <w:p w:rsidR="00463969" w:rsidRPr="00915F1B" w:rsidRDefault="004F1F76" w:rsidP="00A24154">
      <w:pPr>
        <w:adjustRightInd w:val="0"/>
        <w:snapToGrid w:val="0"/>
        <w:spacing w:line="540" w:lineRule="exact"/>
        <w:ind w:firstLineChars="200" w:firstLine="632"/>
        <w:rPr>
          <w:rFonts w:ascii="仿宋" w:eastAsia="仿宋" w:hAnsi="仿宋"/>
          <w:color w:val="000000"/>
          <w:szCs w:val="32"/>
        </w:rPr>
      </w:pPr>
      <w:r w:rsidRPr="00915F1B">
        <w:rPr>
          <w:rFonts w:ascii="仿宋" w:eastAsia="仿宋" w:hAnsi="仿宋" w:hint="eastAsia"/>
          <w:color w:val="000000"/>
          <w:szCs w:val="32"/>
        </w:rPr>
        <w:t>7</w:t>
      </w:r>
      <w:r w:rsidR="00463969" w:rsidRPr="00915F1B">
        <w:rPr>
          <w:rFonts w:ascii="仿宋" w:eastAsia="仿宋" w:hAnsi="仿宋"/>
          <w:color w:val="000000"/>
          <w:szCs w:val="32"/>
        </w:rPr>
        <w:t>.</w:t>
      </w:r>
      <w:r w:rsidR="00463969" w:rsidRPr="00915F1B">
        <w:rPr>
          <w:rFonts w:ascii="仿宋" w:eastAsia="仿宋" w:hAnsi="仿宋" w:hint="eastAsia"/>
          <w:color w:val="000000"/>
          <w:szCs w:val="32"/>
        </w:rPr>
        <w:t>考生应当尊重考场工作人员，自觉接受监考人员的监督和检查。</w:t>
      </w:r>
    </w:p>
    <w:p w:rsidR="00463969" w:rsidRPr="00915F1B" w:rsidRDefault="004F1F76" w:rsidP="00A24154">
      <w:pPr>
        <w:adjustRightInd w:val="0"/>
        <w:snapToGrid w:val="0"/>
        <w:spacing w:line="540" w:lineRule="exact"/>
        <w:ind w:firstLineChars="200" w:firstLine="632"/>
        <w:rPr>
          <w:rFonts w:ascii="仿宋" w:eastAsia="仿宋" w:hAnsi="仿宋"/>
          <w:color w:val="000000"/>
          <w:szCs w:val="32"/>
        </w:rPr>
      </w:pPr>
      <w:r w:rsidRPr="00915F1B">
        <w:rPr>
          <w:rFonts w:ascii="仿宋" w:eastAsia="仿宋" w:hAnsi="仿宋" w:hint="eastAsia"/>
          <w:color w:val="000000"/>
          <w:szCs w:val="32"/>
        </w:rPr>
        <w:t>8</w:t>
      </w:r>
      <w:r w:rsidR="00463969" w:rsidRPr="00915F1B">
        <w:rPr>
          <w:rFonts w:ascii="仿宋" w:eastAsia="仿宋" w:hAnsi="仿宋"/>
          <w:color w:val="000000"/>
          <w:szCs w:val="32"/>
        </w:rPr>
        <w:t>.</w:t>
      </w:r>
      <w:r w:rsidR="00463969" w:rsidRPr="00915F1B">
        <w:rPr>
          <w:rFonts w:ascii="仿宋" w:eastAsia="仿宋" w:hAnsi="仿宋" w:hint="eastAsia"/>
          <w:color w:val="000000"/>
          <w:szCs w:val="32"/>
        </w:rPr>
        <w:t>考生因个人原因如座位坐错、姓名和准考证号填写错误、未在规定位置答题等造成成绩差错的，后果自负。</w:t>
      </w:r>
    </w:p>
    <w:p w:rsidR="00463969" w:rsidRPr="00915F1B" w:rsidRDefault="004F1F76" w:rsidP="00A24154">
      <w:pPr>
        <w:adjustRightInd w:val="0"/>
        <w:snapToGrid w:val="0"/>
        <w:spacing w:line="540" w:lineRule="exact"/>
        <w:ind w:firstLineChars="200" w:firstLine="632"/>
        <w:rPr>
          <w:rFonts w:ascii="仿宋" w:eastAsia="仿宋" w:hAnsi="仿宋"/>
          <w:color w:val="000000"/>
          <w:szCs w:val="32"/>
        </w:rPr>
      </w:pPr>
      <w:r w:rsidRPr="00915F1B">
        <w:rPr>
          <w:rFonts w:ascii="仿宋" w:eastAsia="仿宋" w:hAnsi="仿宋" w:hint="eastAsia"/>
          <w:color w:val="000000"/>
          <w:szCs w:val="32"/>
        </w:rPr>
        <w:t>9</w:t>
      </w:r>
      <w:r w:rsidR="00463969" w:rsidRPr="00915F1B">
        <w:rPr>
          <w:rFonts w:ascii="仿宋" w:eastAsia="仿宋" w:hAnsi="仿宋"/>
          <w:color w:val="000000"/>
          <w:szCs w:val="32"/>
        </w:rPr>
        <w:t>.</w:t>
      </w:r>
      <w:r w:rsidRPr="00915F1B">
        <w:rPr>
          <w:rFonts w:ascii="仿宋" w:eastAsia="仿宋" w:hAnsi="仿宋" w:hint="eastAsia"/>
          <w:color w:val="000000"/>
          <w:szCs w:val="32"/>
        </w:rPr>
        <w:t>考生在考试期间违反考场纪律，有下列情形之一的</w:t>
      </w:r>
      <w:r w:rsidR="00463969" w:rsidRPr="00915F1B">
        <w:rPr>
          <w:rFonts w:ascii="仿宋" w:eastAsia="仿宋" w:hAnsi="仿宋" w:hint="eastAsia"/>
          <w:color w:val="000000"/>
          <w:szCs w:val="32"/>
        </w:rPr>
        <w:t>，取消其所考科目的考试成绩；情</w:t>
      </w:r>
      <w:r w:rsidRPr="00915F1B">
        <w:rPr>
          <w:rFonts w:ascii="仿宋" w:eastAsia="仿宋" w:hAnsi="仿宋" w:hint="eastAsia"/>
          <w:color w:val="000000"/>
          <w:szCs w:val="32"/>
        </w:rPr>
        <w:t>节严重者，取消其公开招聘考试资格；情节特别严重，触犯刑律的</w:t>
      </w:r>
      <w:r w:rsidR="00463969" w:rsidRPr="00915F1B">
        <w:rPr>
          <w:rFonts w:ascii="仿宋" w:eastAsia="仿宋" w:hAnsi="仿宋" w:hint="eastAsia"/>
          <w:color w:val="000000"/>
          <w:szCs w:val="32"/>
        </w:rPr>
        <w:t>，交由司法机关</w:t>
      </w:r>
      <w:r w:rsidRPr="00915F1B">
        <w:rPr>
          <w:rFonts w:ascii="仿宋" w:eastAsia="仿宋" w:hAnsi="仿宋" w:hint="eastAsia"/>
          <w:color w:val="000000"/>
          <w:szCs w:val="32"/>
        </w:rPr>
        <w:t>依法</w:t>
      </w:r>
      <w:r w:rsidR="00463969" w:rsidRPr="00915F1B">
        <w:rPr>
          <w:rFonts w:ascii="仿宋" w:eastAsia="仿宋" w:hAnsi="仿宋" w:hint="eastAsia"/>
          <w:color w:val="000000"/>
          <w:szCs w:val="32"/>
        </w:rPr>
        <w:t>处理：</w:t>
      </w:r>
    </w:p>
    <w:p w:rsidR="00463969" w:rsidRPr="00915F1B" w:rsidRDefault="00463969" w:rsidP="00A24154">
      <w:pPr>
        <w:adjustRightInd w:val="0"/>
        <w:snapToGrid w:val="0"/>
        <w:spacing w:line="540" w:lineRule="exact"/>
        <w:ind w:firstLineChars="200" w:firstLine="632"/>
        <w:rPr>
          <w:rFonts w:ascii="仿宋" w:eastAsia="仿宋" w:hAnsi="仿宋"/>
          <w:color w:val="000000"/>
          <w:szCs w:val="32"/>
        </w:rPr>
      </w:pPr>
      <w:r w:rsidRPr="00915F1B">
        <w:rPr>
          <w:rFonts w:ascii="仿宋" w:eastAsia="仿宋" w:hAnsi="仿宋" w:hint="eastAsia"/>
          <w:color w:val="000000"/>
          <w:szCs w:val="32"/>
        </w:rPr>
        <w:t>（</w:t>
      </w:r>
      <w:r w:rsidRPr="00915F1B">
        <w:rPr>
          <w:rFonts w:ascii="仿宋" w:eastAsia="仿宋" w:hAnsi="仿宋"/>
          <w:color w:val="000000"/>
          <w:szCs w:val="32"/>
        </w:rPr>
        <w:t>1</w:t>
      </w:r>
      <w:r w:rsidRPr="00915F1B">
        <w:rPr>
          <w:rFonts w:ascii="仿宋" w:eastAsia="仿宋" w:hAnsi="仿宋" w:hint="eastAsia"/>
          <w:color w:val="000000"/>
          <w:szCs w:val="32"/>
        </w:rPr>
        <w:t>）夹带与考试内容有关的资料或纸条；</w:t>
      </w:r>
    </w:p>
    <w:p w:rsidR="00463969" w:rsidRPr="00915F1B" w:rsidRDefault="00463969" w:rsidP="00A24154">
      <w:pPr>
        <w:adjustRightInd w:val="0"/>
        <w:snapToGrid w:val="0"/>
        <w:spacing w:line="540" w:lineRule="exact"/>
        <w:ind w:firstLineChars="200" w:firstLine="632"/>
        <w:rPr>
          <w:rFonts w:ascii="仿宋" w:eastAsia="仿宋" w:hAnsi="仿宋"/>
          <w:color w:val="000000"/>
          <w:szCs w:val="32"/>
        </w:rPr>
      </w:pPr>
      <w:r w:rsidRPr="00915F1B">
        <w:rPr>
          <w:rFonts w:ascii="仿宋" w:eastAsia="仿宋" w:hAnsi="仿宋" w:hint="eastAsia"/>
          <w:color w:val="000000"/>
          <w:szCs w:val="32"/>
        </w:rPr>
        <w:t>（</w:t>
      </w:r>
      <w:r w:rsidRPr="00915F1B">
        <w:rPr>
          <w:rFonts w:ascii="仿宋" w:eastAsia="仿宋" w:hAnsi="仿宋"/>
          <w:color w:val="000000"/>
          <w:szCs w:val="32"/>
        </w:rPr>
        <w:t>2</w:t>
      </w:r>
      <w:r w:rsidR="004F1F76" w:rsidRPr="00915F1B">
        <w:rPr>
          <w:rFonts w:ascii="仿宋" w:eastAsia="仿宋" w:hAnsi="仿宋" w:hint="eastAsia"/>
          <w:color w:val="000000"/>
          <w:szCs w:val="32"/>
        </w:rPr>
        <w:t>）抄袭他人答卷或有意将答卷让别人抄袭，</w:t>
      </w:r>
      <w:r w:rsidRPr="00915F1B">
        <w:rPr>
          <w:rFonts w:ascii="仿宋" w:eastAsia="仿宋" w:hAnsi="仿宋" w:hint="eastAsia"/>
          <w:color w:val="000000"/>
          <w:szCs w:val="32"/>
        </w:rPr>
        <w:t>或有意在答卷中做标记；</w:t>
      </w:r>
    </w:p>
    <w:p w:rsidR="00463969" w:rsidRPr="00915F1B" w:rsidRDefault="00463969" w:rsidP="00A24154">
      <w:pPr>
        <w:adjustRightInd w:val="0"/>
        <w:snapToGrid w:val="0"/>
        <w:spacing w:line="540" w:lineRule="exact"/>
        <w:ind w:firstLineChars="200" w:firstLine="632"/>
        <w:rPr>
          <w:rFonts w:ascii="仿宋" w:eastAsia="仿宋" w:hAnsi="仿宋"/>
          <w:color w:val="000000"/>
          <w:szCs w:val="32"/>
        </w:rPr>
      </w:pPr>
      <w:r w:rsidRPr="00915F1B">
        <w:rPr>
          <w:rFonts w:ascii="仿宋" w:eastAsia="仿宋" w:hAnsi="仿宋" w:hint="eastAsia"/>
          <w:color w:val="000000"/>
          <w:szCs w:val="32"/>
        </w:rPr>
        <w:t>（</w:t>
      </w:r>
      <w:r w:rsidRPr="00915F1B">
        <w:rPr>
          <w:rFonts w:ascii="仿宋" w:eastAsia="仿宋" w:hAnsi="仿宋"/>
          <w:color w:val="000000"/>
          <w:szCs w:val="32"/>
        </w:rPr>
        <w:t>3</w:t>
      </w:r>
      <w:r w:rsidRPr="00915F1B">
        <w:rPr>
          <w:rFonts w:ascii="仿宋" w:eastAsia="仿宋" w:hAnsi="仿宋" w:hint="eastAsia"/>
          <w:color w:val="000000"/>
          <w:szCs w:val="32"/>
        </w:rPr>
        <w:t>）考场内使用通信工具或请人代考；</w:t>
      </w:r>
    </w:p>
    <w:p w:rsidR="00463969" w:rsidRPr="00915F1B" w:rsidRDefault="00463969" w:rsidP="00A24154">
      <w:pPr>
        <w:adjustRightInd w:val="0"/>
        <w:snapToGrid w:val="0"/>
        <w:spacing w:line="540" w:lineRule="exact"/>
        <w:ind w:firstLineChars="200" w:firstLine="632"/>
        <w:rPr>
          <w:rFonts w:ascii="仿宋" w:eastAsia="仿宋" w:hAnsi="仿宋"/>
          <w:color w:val="000000"/>
          <w:szCs w:val="32"/>
        </w:rPr>
      </w:pPr>
      <w:r w:rsidRPr="00915F1B">
        <w:rPr>
          <w:rFonts w:ascii="仿宋" w:eastAsia="仿宋" w:hAnsi="仿宋" w:hint="eastAsia"/>
          <w:color w:val="000000"/>
          <w:szCs w:val="32"/>
        </w:rPr>
        <w:t>（</w:t>
      </w:r>
      <w:r w:rsidRPr="00915F1B">
        <w:rPr>
          <w:rFonts w:ascii="仿宋" w:eastAsia="仿宋" w:hAnsi="仿宋"/>
          <w:color w:val="000000"/>
          <w:szCs w:val="32"/>
        </w:rPr>
        <w:t>4</w:t>
      </w:r>
      <w:r w:rsidRPr="00915F1B">
        <w:rPr>
          <w:rFonts w:ascii="仿宋" w:eastAsia="仿宋" w:hAnsi="仿宋" w:hint="eastAsia"/>
          <w:color w:val="000000"/>
          <w:szCs w:val="32"/>
        </w:rPr>
        <w:t>）撕毁试卷或答卷；将试卷或答卷带出考场；</w:t>
      </w:r>
    </w:p>
    <w:p w:rsidR="00463969" w:rsidRPr="00915F1B" w:rsidRDefault="00463969" w:rsidP="00A24154">
      <w:pPr>
        <w:adjustRightInd w:val="0"/>
        <w:snapToGrid w:val="0"/>
        <w:spacing w:line="540" w:lineRule="exact"/>
        <w:ind w:firstLineChars="200" w:firstLine="632"/>
        <w:rPr>
          <w:rFonts w:ascii="仿宋" w:eastAsia="仿宋" w:hAnsi="仿宋"/>
          <w:color w:val="000000"/>
          <w:szCs w:val="32"/>
        </w:rPr>
      </w:pPr>
      <w:r w:rsidRPr="00915F1B">
        <w:rPr>
          <w:rFonts w:ascii="仿宋" w:eastAsia="仿宋" w:hAnsi="仿宋" w:hint="eastAsia"/>
          <w:color w:val="000000"/>
          <w:szCs w:val="32"/>
        </w:rPr>
        <w:t>（</w:t>
      </w:r>
      <w:r w:rsidRPr="00915F1B">
        <w:rPr>
          <w:rFonts w:ascii="仿宋" w:eastAsia="仿宋" w:hAnsi="仿宋"/>
          <w:color w:val="000000"/>
          <w:szCs w:val="32"/>
        </w:rPr>
        <w:t>5</w:t>
      </w:r>
      <w:r w:rsidRPr="00915F1B">
        <w:rPr>
          <w:rFonts w:ascii="仿宋" w:eastAsia="仿宋" w:hAnsi="仿宋" w:hint="eastAsia"/>
          <w:color w:val="000000"/>
          <w:szCs w:val="32"/>
        </w:rPr>
        <w:t>）在考场内吸烟、喧哗或有其他影响考场秩序的行为，经劝阻仍不改正；</w:t>
      </w:r>
    </w:p>
    <w:p w:rsidR="00463969" w:rsidRDefault="00463969" w:rsidP="00A24154">
      <w:pPr>
        <w:adjustRightInd w:val="0"/>
        <w:snapToGrid w:val="0"/>
        <w:spacing w:line="540" w:lineRule="exact"/>
        <w:ind w:firstLineChars="200" w:firstLine="632"/>
        <w:rPr>
          <w:rFonts w:ascii="仿宋" w:eastAsia="仿宋" w:hAnsi="仿宋"/>
          <w:color w:val="000000"/>
          <w:szCs w:val="32"/>
        </w:rPr>
      </w:pPr>
      <w:r w:rsidRPr="00915F1B">
        <w:rPr>
          <w:rFonts w:ascii="仿宋" w:eastAsia="仿宋" w:hAnsi="仿宋" w:hint="eastAsia"/>
          <w:color w:val="000000"/>
          <w:szCs w:val="32"/>
        </w:rPr>
        <w:t>（</w:t>
      </w:r>
      <w:r w:rsidRPr="00915F1B">
        <w:rPr>
          <w:rFonts w:ascii="仿宋" w:eastAsia="仿宋" w:hAnsi="仿宋"/>
          <w:color w:val="000000"/>
          <w:szCs w:val="32"/>
        </w:rPr>
        <w:t>6</w:t>
      </w:r>
      <w:r w:rsidRPr="00915F1B">
        <w:rPr>
          <w:rFonts w:ascii="仿宋" w:eastAsia="仿宋" w:hAnsi="仿宋" w:hint="eastAsia"/>
          <w:color w:val="000000"/>
          <w:szCs w:val="32"/>
        </w:rPr>
        <w:t>）侮辱、诽谤、诬陷、威胁考试工作人员，拒绝、阻碍考试工作人员执行公务。</w:t>
      </w:r>
    </w:p>
    <w:p w:rsidR="008C39C0" w:rsidRPr="008C39C0" w:rsidRDefault="008C39C0" w:rsidP="00A24154">
      <w:pPr>
        <w:adjustRightInd w:val="0"/>
        <w:snapToGrid w:val="0"/>
        <w:spacing w:line="540" w:lineRule="exact"/>
        <w:ind w:firstLineChars="200" w:firstLine="632"/>
        <w:rPr>
          <w:rFonts w:ascii="黑体" w:eastAsia="黑体" w:hAnsi="黑体"/>
          <w:color w:val="000000"/>
          <w:szCs w:val="32"/>
        </w:rPr>
      </w:pPr>
      <w:r w:rsidRPr="008C39C0">
        <w:rPr>
          <w:rFonts w:ascii="黑体" w:eastAsia="黑体" w:hAnsi="黑体" w:hint="eastAsia"/>
          <w:color w:val="000000"/>
          <w:szCs w:val="32"/>
        </w:rPr>
        <w:t>二</w:t>
      </w:r>
      <w:r w:rsidRPr="008C39C0">
        <w:rPr>
          <w:rFonts w:ascii="黑体" w:eastAsia="黑体" w:hAnsi="黑体"/>
          <w:color w:val="000000"/>
          <w:szCs w:val="32"/>
        </w:rPr>
        <w:t>、防疫相关要求须知</w:t>
      </w:r>
    </w:p>
    <w:p w:rsidR="008C39C0" w:rsidRPr="008C39C0" w:rsidRDefault="008C39C0" w:rsidP="008C39C0">
      <w:pPr>
        <w:adjustRightInd w:val="0"/>
        <w:snapToGrid w:val="0"/>
        <w:spacing w:line="540" w:lineRule="exact"/>
        <w:ind w:firstLineChars="200" w:firstLine="634"/>
        <w:rPr>
          <w:rFonts w:ascii="仿宋" w:eastAsia="仿宋" w:hAnsi="仿宋"/>
          <w:b/>
          <w:color w:val="000000"/>
          <w:szCs w:val="32"/>
        </w:rPr>
      </w:pPr>
      <w:r w:rsidRPr="008C39C0">
        <w:rPr>
          <w:rFonts w:ascii="仿宋" w:eastAsia="仿宋" w:hAnsi="仿宋" w:hint="eastAsia"/>
          <w:b/>
          <w:color w:val="000000"/>
          <w:szCs w:val="32"/>
        </w:rPr>
        <w:t>（一）应试须知</w:t>
      </w:r>
    </w:p>
    <w:p w:rsidR="008C39C0" w:rsidRPr="008C39C0" w:rsidRDefault="008C39C0" w:rsidP="008C39C0">
      <w:pPr>
        <w:adjustRightInd w:val="0"/>
        <w:snapToGrid w:val="0"/>
        <w:spacing w:line="540" w:lineRule="exact"/>
        <w:ind w:firstLineChars="200" w:firstLine="632"/>
        <w:rPr>
          <w:rFonts w:ascii="仿宋" w:eastAsia="仿宋" w:hAnsi="仿宋"/>
          <w:color w:val="000000"/>
          <w:szCs w:val="32"/>
        </w:rPr>
      </w:pPr>
      <w:r w:rsidRPr="008C39C0">
        <w:rPr>
          <w:rFonts w:ascii="仿宋" w:eastAsia="仿宋" w:hAnsi="仿宋"/>
          <w:color w:val="000000"/>
          <w:szCs w:val="32"/>
        </w:rPr>
        <w:t>1</w:t>
      </w:r>
      <w:r>
        <w:rPr>
          <w:rFonts w:ascii="仿宋" w:eastAsia="仿宋" w:hAnsi="仿宋"/>
          <w:color w:val="000000"/>
          <w:szCs w:val="32"/>
        </w:rPr>
        <w:t>.</w:t>
      </w:r>
      <w:r w:rsidRPr="008C39C0">
        <w:rPr>
          <w:rFonts w:ascii="仿宋" w:eastAsia="仿宋" w:hAnsi="仿宋"/>
          <w:color w:val="000000"/>
          <w:szCs w:val="32"/>
        </w:rPr>
        <w:t>应试人员必须提前1小时到考点门口，凭准考证及身份证</w:t>
      </w:r>
      <w:r w:rsidRPr="008C39C0">
        <w:rPr>
          <w:rFonts w:ascii="仿宋" w:eastAsia="仿宋" w:hAnsi="仿宋"/>
          <w:color w:val="000000"/>
          <w:szCs w:val="32"/>
        </w:rPr>
        <w:lastRenderedPageBreak/>
        <w:t>排队进行扫码测体温(来自境外、疫情中高风险地区的应试人员必须提供近7日内的核酸检测报告)。体温正常的，且</w:t>
      </w:r>
      <w:r>
        <w:rPr>
          <w:rFonts w:ascii="仿宋" w:eastAsia="仿宋" w:hAnsi="仿宋" w:hint="eastAsia"/>
          <w:color w:val="000000"/>
          <w:szCs w:val="32"/>
        </w:rPr>
        <w:t>广西安全码</w:t>
      </w:r>
      <w:r w:rsidRPr="008C39C0">
        <w:rPr>
          <w:rFonts w:ascii="仿宋" w:eastAsia="仿宋" w:hAnsi="仿宋"/>
          <w:color w:val="000000"/>
          <w:szCs w:val="32"/>
        </w:rPr>
        <w:t>显示为绿码的，方可由指定路线进入考场区域。等候时，要求每位人员保持间隔为1米以上的安全距离。</w:t>
      </w:r>
    </w:p>
    <w:p w:rsidR="008C39C0" w:rsidRPr="008C39C0" w:rsidRDefault="008C39C0" w:rsidP="008C39C0">
      <w:pPr>
        <w:adjustRightInd w:val="0"/>
        <w:snapToGrid w:val="0"/>
        <w:spacing w:line="540" w:lineRule="exact"/>
        <w:ind w:firstLineChars="200" w:firstLine="632"/>
        <w:rPr>
          <w:rFonts w:ascii="仿宋" w:eastAsia="仿宋" w:hAnsi="仿宋"/>
          <w:color w:val="000000"/>
          <w:szCs w:val="32"/>
        </w:rPr>
      </w:pPr>
      <w:r w:rsidRPr="008C39C0">
        <w:rPr>
          <w:rFonts w:ascii="仿宋" w:eastAsia="仿宋" w:hAnsi="仿宋"/>
          <w:color w:val="000000"/>
          <w:szCs w:val="32"/>
        </w:rPr>
        <w:t>2</w:t>
      </w:r>
      <w:r>
        <w:rPr>
          <w:rFonts w:ascii="仿宋" w:eastAsia="仿宋" w:hAnsi="仿宋" w:hint="eastAsia"/>
          <w:color w:val="000000"/>
          <w:szCs w:val="32"/>
        </w:rPr>
        <w:t>.</w:t>
      </w:r>
      <w:r w:rsidRPr="008C39C0">
        <w:rPr>
          <w:rFonts w:ascii="仿宋" w:eastAsia="仿宋" w:hAnsi="仿宋"/>
          <w:color w:val="000000"/>
          <w:szCs w:val="32"/>
        </w:rPr>
        <w:t>应试人员入考场前，经测量体温登记后还必须同时出示考试准考证及本人身份证等有效考试证件，在核对身份证件时，应试人员应摘下口罩，并尽量缩短时间，以便工作人员确认是否为其本人。</w:t>
      </w:r>
    </w:p>
    <w:p w:rsidR="008C39C0" w:rsidRPr="008C39C0" w:rsidRDefault="008C39C0" w:rsidP="008C39C0">
      <w:pPr>
        <w:adjustRightInd w:val="0"/>
        <w:snapToGrid w:val="0"/>
        <w:spacing w:line="540" w:lineRule="exact"/>
        <w:ind w:firstLineChars="200" w:firstLine="632"/>
        <w:rPr>
          <w:rFonts w:ascii="仿宋" w:eastAsia="仿宋" w:hAnsi="仿宋"/>
          <w:color w:val="000000"/>
          <w:szCs w:val="32"/>
        </w:rPr>
      </w:pPr>
      <w:r w:rsidRPr="008C39C0">
        <w:rPr>
          <w:rFonts w:ascii="仿宋" w:eastAsia="仿宋" w:hAnsi="仿宋"/>
          <w:color w:val="000000"/>
          <w:szCs w:val="32"/>
        </w:rPr>
        <w:t>3</w:t>
      </w:r>
      <w:r>
        <w:rPr>
          <w:rFonts w:ascii="仿宋" w:eastAsia="仿宋" w:hAnsi="仿宋" w:hint="eastAsia"/>
          <w:color w:val="000000"/>
          <w:szCs w:val="32"/>
        </w:rPr>
        <w:t>.</w:t>
      </w:r>
      <w:r w:rsidRPr="008C39C0">
        <w:rPr>
          <w:rFonts w:ascii="仿宋" w:eastAsia="仿宋" w:hAnsi="仿宋"/>
          <w:color w:val="000000"/>
          <w:szCs w:val="32"/>
        </w:rPr>
        <w:t>应试人员须服从现场工作人员安排，应试人员之间相隔1.5米以上，全程不得扎堆聚集，考试结束后立即离场，不得在考场逗留。</w:t>
      </w:r>
    </w:p>
    <w:p w:rsidR="008C39C0" w:rsidRPr="008C39C0" w:rsidRDefault="008C39C0" w:rsidP="008C39C0">
      <w:pPr>
        <w:adjustRightInd w:val="0"/>
        <w:snapToGrid w:val="0"/>
        <w:spacing w:line="540" w:lineRule="exact"/>
        <w:ind w:firstLineChars="200" w:firstLine="632"/>
        <w:rPr>
          <w:rFonts w:ascii="仿宋" w:eastAsia="仿宋" w:hAnsi="仿宋"/>
          <w:color w:val="000000"/>
          <w:szCs w:val="32"/>
        </w:rPr>
      </w:pPr>
      <w:r w:rsidRPr="008C39C0">
        <w:rPr>
          <w:rFonts w:ascii="仿宋" w:eastAsia="仿宋" w:hAnsi="仿宋"/>
          <w:color w:val="000000"/>
          <w:szCs w:val="32"/>
        </w:rPr>
        <w:t>4</w:t>
      </w:r>
      <w:r>
        <w:rPr>
          <w:rFonts w:ascii="仿宋" w:eastAsia="仿宋" w:hAnsi="仿宋" w:hint="eastAsia"/>
          <w:color w:val="000000"/>
          <w:szCs w:val="32"/>
        </w:rPr>
        <w:t>.</w:t>
      </w:r>
      <w:r w:rsidRPr="008C39C0">
        <w:rPr>
          <w:rFonts w:ascii="仿宋" w:eastAsia="仿宋" w:hAnsi="仿宋"/>
          <w:color w:val="000000"/>
          <w:szCs w:val="32"/>
        </w:rPr>
        <w:t>考场走廊外设置应试人员物品放置处，集中存放应试人员物品和手机，杜绝应试人员将个人物品带入考场，防范因应试人员个人物品带来的感染风险。</w:t>
      </w:r>
    </w:p>
    <w:p w:rsidR="008C39C0" w:rsidRPr="008C39C0" w:rsidRDefault="008C39C0" w:rsidP="008C39C0">
      <w:pPr>
        <w:adjustRightInd w:val="0"/>
        <w:snapToGrid w:val="0"/>
        <w:spacing w:line="540" w:lineRule="exact"/>
        <w:ind w:firstLineChars="200" w:firstLine="632"/>
        <w:rPr>
          <w:rFonts w:ascii="仿宋" w:eastAsia="仿宋" w:hAnsi="仿宋"/>
          <w:color w:val="000000"/>
          <w:szCs w:val="32"/>
        </w:rPr>
      </w:pPr>
      <w:r>
        <w:rPr>
          <w:rFonts w:ascii="仿宋" w:eastAsia="仿宋" w:hAnsi="仿宋"/>
          <w:color w:val="000000"/>
          <w:szCs w:val="32"/>
        </w:rPr>
        <w:t>5.</w:t>
      </w:r>
      <w:r w:rsidRPr="008C39C0">
        <w:rPr>
          <w:rFonts w:ascii="仿宋" w:eastAsia="仿宋" w:hAnsi="仿宋"/>
          <w:color w:val="000000"/>
          <w:szCs w:val="32"/>
        </w:rPr>
        <w:t>考试结束后经测量体温登记后，应试人员应须服从现场工作人员安排，按照指定路线有序离场，应试人员有序分批次离场，不得在考场逗留。</w:t>
      </w:r>
    </w:p>
    <w:p w:rsidR="008C39C0" w:rsidRPr="008C39C0" w:rsidRDefault="008C39C0" w:rsidP="008C39C0">
      <w:pPr>
        <w:adjustRightInd w:val="0"/>
        <w:snapToGrid w:val="0"/>
        <w:spacing w:line="540" w:lineRule="exact"/>
        <w:ind w:firstLineChars="200" w:firstLine="634"/>
        <w:rPr>
          <w:rFonts w:ascii="仿宋" w:eastAsia="仿宋" w:hAnsi="仿宋"/>
          <w:b/>
          <w:color w:val="000000"/>
          <w:szCs w:val="32"/>
        </w:rPr>
      </w:pPr>
      <w:r w:rsidRPr="008C39C0">
        <w:rPr>
          <w:rFonts w:ascii="仿宋" w:eastAsia="仿宋" w:hAnsi="仿宋" w:hint="eastAsia"/>
          <w:b/>
          <w:color w:val="000000"/>
          <w:szCs w:val="32"/>
        </w:rPr>
        <w:t>（二）特别注意事项</w:t>
      </w:r>
    </w:p>
    <w:p w:rsidR="008C39C0" w:rsidRPr="008C39C0" w:rsidRDefault="008C39C0" w:rsidP="008C39C0">
      <w:pPr>
        <w:adjustRightInd w:val="0"/>
        <w:snapToGrid w:val="0"/>
        <w:spacing w:line="540" w:lineRule="exact"/>
        <w:ind w:firstLineChars="200" w:firstLine="632"/>
        <w:rPr>
          <w:rFonts w:ascii="仿宋" w:eastAsia="仿宋" w:hAnsi="仿宋"/>
          <w:color w:val="000000"/>
          <w:szCs w:val="32"/>
        </w:rPr>
      </w:pPr>
      <w:r w:rsidRPr="008C39C0">
        <w:rPr>
          <w:rFonts w:ascii="仿宋" w:eastAsia="仿宋" w:hAnsi="仿宋"/>
          <w:color w:val="000000"/>
          <w:szCs w:val="32"/>
        </w:rPr>
        <w:t>1</w:t>
      </w:r>
      <w:r>
        <w:rPr>
          <w:rFonts w:ascii="仿宋" w:eastAsia="仿宋" w:hAnsi="仿宋" w:hint="eastAsia"/>
          <w:color w:val="000000"/>
          <w:szCs w:val="32"/>
        </w:rPr>
        <w:t>.</w:t>
      </w:r>
      <w:r w:rsidRPr="008C39C0">
        <w:rPr>
          <w:rFonts w:ascii="仿宋" w:eastAsia="仿宋" w:hAnsi="仿宋"/>
          <w:color w:val="000000"/>
          <w:szCs w:val="32"/>
        </w:rPr>
        <w:t>在进入考点大门时，如遇应试人员</w:t>
      </w:r>
      <w:r w:rsidRPr="008C39C0">
        <w:rPr>
          <w:rFonts w:ascii="仿宋" w:eastAsia="仿宋" w:hAnsi="仿宋" w:hint="eastAsia"/>
          <w:color w:val="000000"/>
          <w:szCs w:val="32"/>
        </w:rPr>
        <w:t>健康码为黄码或者绿红码者不允许参加考试</w:t>
      </w:r>
      <w:r w:rsidRPr="008C39C0">
        <w:rPr>
          <w:rFonts w:ascii="仿宋" w:eastAsia="仿宋" w:hAnsi="仿宋"/>
          <w:color w:val="000000"/>
          <w:szCs w:val="32"/>
        </w:rPr>
        <w:t>、不戴口罩的、体温连续三次测量≥37.3℃以上的，禁止进入考点，并直接劝离。</w:t>
      </w:r>
    </w:p>
    <w:p w:rsidR="00463969" w:rsidRDefault="008C39C0" w:rsidP="008C39C0">
      <w:pPr>
        <w:adjustRightInd w:val="0"/>
        <w:snapToGrid w:val="0"/>
        <w:spacing w:line="540" w:lineRule="exact"/>
        <w:ind w:firstLineChars="200" w:firstLine="632"/>
        <w:rPr>
          <w:rFonts w:ascii="仿宋" w:eastAsia="仿宋" w:hAnsi="仿宋"/>
          <w:color w:val="000000"/>
          <w:szCs w:val="32"/>
        </w:rPr>
      </w:pPr>
      <w:r>
        <w:rPr>
          <w:rFonts w:ascii="仿宋" w:eastAsia="仿宋" w:hAnsi="仿宋"/>
          <w:color w:val="000000"/>
          <w:szCs w:val="32"/>
        </w:rPr>
        <w:t>2.</w:t>
      </w:r>
      <w:r w:rsidRPr="008C39C0">
        <w:rPr>
          <w:rFonts w:ascii="仿宋" w:eastAsia="仿宋" w:hAnsi="仿宋"/>
          <w:color w:val="000000"/>
          <w:szCs w:val="32"/>
        </w:rPr>
        <w:t>在考试过程中，</w:t>
      </w:r>
      <w:r w:rsidR="00792D10">
        <w:rPr>
          <w:rFonts w:ascii="仿宋" w:eastAsia="仿宋" w:hAnsi="仿宋" w:hint="eastAsia"/>
          <w:color w:val="000000"/>
          <w:szCs w:val="32"/>
        </w:rPr>
        <w:t>发现</w:t>
      </w:r>
      <w:r w:rsidRPr="008C39C0">
        <w:rPr>
          <w:rFonts w:ascii="仿宋" w:eastAsia="仿宋" w:hAnsi="仿宋"/>
          <w:color w:val="000000"/>
          <w:szCs w:val="32"/>
        </w:rPr>
        <w:t>应试人员</w:t>
      </w:r>
      <w:r w:rsidR="00792D10">
        <w:rPr>
          <w:rFonts w:ascii="仿宋" w:eastAsia="仿宋" w:hAnsi="仿宋" w:hint="eastAsia"/>
          <w:color w:val="000000"/>
          <w:szCs w:val="32"/>
        </w:rPr>
        <w:t>有</w:t>
      </w:r>
      <w:r w:rsidRPr="008C39C0">
        <w:rPr>
          <w:rFonts w:ascii="仿宋" w:eastAsia="仿宋" w:hAnsi="仿宋"/>
          <w:color w:val="000000"/>
          <w:szCs w:val="32"/>
        </w:rPr>
        <w:t>如体温连续三次测量≥37.3℃</w:t>
      </w:r>
      <w:r w:rsidR="00792D10">
        <w:rPr>
          <w:rFonts w:ascii="仿宋" w:eastAsia="仿宋" w:hAnsi="仿宋" w:hint="eastAsia"/>
          <w:color w:val="000000"/>
          <w:szCs w:val="32"/>
        </w:rPr>
        <w:t>等</w:t>
      </w:r>
      <w:r w:rsidR="00792D10">
        <w:rPr>
          <w:rFonts w:ascii="仿宋" w:eastAsia="仿宋" w:hAnsi="仿宋"/>
          <w:color w:val="000000"/>
          <w:szCs w:val="32"/>
        </w:rPr>
        <w:t>疑似症状的</w:t>
      </w:r>
      <w:r w:rsidRPr="008C39C0">
        <w:rPr>
          <w:rFonts w:ascii="仿宋" w:eastAsia="仿宋" w:hAnsi="仿宋"/>
          <w:color w:val="000000"/>
          <w:szCs w:val="32"/>
        </w:rPr>
        <w:t>，将被迅速转移</w:t>
      </w:r>
      <w:r w:rsidR="00792D10">
        <w:rPr>
          <w:rFonts w:ascii="仿宋" w:eastAsia="仿宋" w:hAnsi="仿宋" w:hint="eastAsia"/>
          <w:color w:val="000000"/>
          <w:szCs w:val="32"/>
        </w:rPr>
        <w:t>至医疗</w:t>
      </w:r>
      <w:r w:rsidR="00792D10">
        <w:rPr>
          <w:rFonts w:ascii="仿宋" w:eastAsia="仿宋" w:hAnsi="仿宋"/>
          <w:color w:val="000000"/>
          <w:szCs w:val="32"/>
        </w:rPr>
        <w:t>机构</w:t>
      </w:r>
      <w:r w:rsidR="00792D10">
        <w:rPr>
          <w:rFonts w:ascii="仿宋" w:eastAsia="仿宋" w:hAnsi="仿宋" w:hint="eastAsia"/>
          <w:color w:val="000000"/>
          <w:szCs w:val="32"/>
        </w:rPr>
        <w:t>诊断、</w:t>
      </w:r>
      <w:r w:rsidR="00792D10">
        <w:rPr>
          <w:rFonts w:ascii="仿宋" w:eastAsia="仿宋" w:hAnsi="仿宋"/>
          <w:color w:val="000000"/>
          <w:szCs w:val="32"/>
        </w:rPr>
        <w:t>救治</w:t>
      </w:r>
      <w:r w:rsidRPr="008C39C0">
        <w:rPr>
          <w:rFonts w:ascii="仿宋" w:eastAsia="仿宋" w:hAnsi="仿宋"/>
          <w:color w:val="000000"/>
          <w:szCs w:val="32"/>
        </w:rPr>
        <w:t>。</w:t>
      </w:r>
    </w:p>
    <w:p w:rsidR="00792D10" w:rsidRPr="00792D10" w:rsidRDefault="00792D10" w:rsidP="00792D10">
      <w:pPr>
        <w:ind w:firstLineChars="177" w:firstLine="559"/>
        <w:jc w:val="left"/>
      </w:pPr>
      <w:r>
        <w:rPr>
          <w:rFonts w:ascii="仿宋" w:eastAsia="仿宋" w:hAnsi="仿宋" w:hint="eastAsia"/>
          <w:color w:val="000000"/>
          <w:szCs w:val="32"/>
        </w:rPr>
        <w:lastRenderedPageBreak/>
        <w:t>3.</w:t>
      </w:r>
      <w:r>
        <w:rPr>
          <w:rFonts w:hint="eastAsia"/>
        </w:rPr>
        <w:t>考场中</w:t>
      </w:r>
      <w:r>
        <w:t>发现疑似症状，我院将按照相关规定</w:t>
      </w:r>
      <w:r>
        <w:rPr>
          <w:rFonts w:hint="eastAsia"/>
        </w:rPr>
        <w:t>立即</w:t>
      </w:r>
      <w:r w:rsidRPr="0038466E">
        <w:rPr>
          <w:rFonts w:hint="eastAsia"/>
        </w:rPr>
        <w:t>暂停公开</w:t>
      </w:r>
      <w:r>
        <w:rPr>
          <w:rFonts w:hint="eastAsia"/>
        </w:rPr>
        <w:t>笔试。</w:t>
      </w:r>
    </w:p>
    <w:sectPr w:rsidR="00792D10" w:rsidRPr="00792D10" w:rsidSect="00FF6873">
      <w:footerReference w:type="even" r:id="rId6"/>
      <w:footerReference w:type="default" r:id="rId7"/>
      <w:pgSz w:w="11906" w:h="16838"/>
      <w:pgMar w:top="2098" w:right="1474" w:bottom="1984" w:left="1587" w:header="851" w:footer="992" w:gutter="0"/>
      <w:pgNumType w:fmt="numberInDash"/>
      <w:cols w:space="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B31" w:rsidRDefault="000A5B31">
      <w:r>
        <w:separator/>
      </w:r>
    </w:p>
  </w:endnote>
  <w:endnote w:type="continuationSeparator" w:id="0">
    <w:p w:rsidR="000A5B31" w:rsidRDefault="000A5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969" w:rsidRDefault="00C61EEC" w:rsidP="00FF6873">
    <w:pPr>
      <w:pStyle w:val="a3"/>
      <w:framePr w:wrap="around" w:vAnchor="text" w:hAnchor="margin" w:xAlign="center" w:y="1"/>
      <w:rPr>
        <w:rStyle w:val="a5"/>
      </w:rPr>
    </w:pPr>
    <w:r>
      <w:rPr>
        <w:rStyle w:val="a5"/>
      </w:rPr>
      <w:fldChar w:fldCharType="begin"/>
    </w:r>
    <w:r w:rsidR="00463969">
      <w:rPr>
        <w:rStyle w:val="a5"/>
      </w:rPr>
      <w:instrText xml:space="preserve">PAGE  </w:instrText>
    </w:r>
    <w:r>
      <w:rPr>
        <w:rStyle w:val="a5"/>
      </w:rPr>
      <w:fldChar w:fldCharType="end"/>
    </w:r>
  </w:p>
  <w:p w:rsidR="00463969" w:rsidRDefault="00463969">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969" w:rsidRDefault="00C61EEC" w:rsidP="00FF6873">
    <w:pPr>
      <w:pStyle w:val="a3"/>
      <w:framePr w:wrap="around" w:vAnchor="text" w:hAnchor="page" w:x="5854" w:y="123"/>
      <w:rPr>
        <w:rStyle w:val="a5"/>
      </w:rPr>
    </w:pPr>
    <w:r>
      <w:rPr>
        <w:rStyle w:val="a5"/>
      </w:rPr>
      <w:fldChar w:fldCharType="begin"/>
    </w:r>
    <w:r w:rsidR="00463969">
      <w:rPr>
        <w:rStyle w:val="a5"/>
      </w:rPr>
      <w:instrText xml:space="preserve">PAGE  </w:instrText>
    </w:r>
    <w:r>
      <w:rPr>
        <w:rStyle w:val="a5"/>
      </w:rPr>
      <w:fldChar w:fldCharType="separate"/>
    </w:r>
    <w:r w:rsidR="00446123">
      <w:rPr>
        <w:rStyle w:val="a5"/>
        <w:noProof/>
      </w:rPr>
      <w:t>- 1 -</w:t>
    </w:r>
    <w:r>
      <w:rPr>
        <w:rStyle w:val="a5"/>
      </w:rPr>
      <w:fldChar w:fldCharType="end"/>
    </w:r>
  </w:p>
  <w:p w:rsidR="00463969" w:rsidRDefault="0046396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B31" w:rsidRDefault="000A5B31">
      <w:r>
        <w:separator/>
      </w:r>
    </w:p>
  </w:footnote>
  <w:footnote w:type="continuationSeparator" w:id="0">
    <w:p w:rsidR="000A5B31" w:rsidRDefault="000A5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HorizontalSpacing w:val="158"/>
  <w:drawingGridVerticalSpacing w:val="290"/>
  <w:displayHorizontalDrawingGridEvery w:val="2"/>
  <w:displayVertic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B5496B"/>
    <w:rsid w:val="00007C7F"/>
    <w:rsid w:val="000315C7"/>
    <w:rsid w:val="000318A6"/>
    <w:rsid w:val="00041430"/>
    <w:rsid w:val="000A5B31"/>
    <w:rsid w:val="000E5637"/>
    <w:rsid w:val="0024058D"/>
    <w:rsid w:val="00262D65"/>
    <w:rsid w:val="0027130A"/>
    <w:rsid w:val="00276FAD"/>
    <w:rsid w:val="002820A1"/>
    <w:rsid w:val="002944E6"/>
    <w:rsid w:val="00297DD7"/>
    <w:rsid w:val="002A4408"/>
    <w:rsid w:val="002A6990"/>
    <w:rsid w:val="003034AA"/>
    <w:rsid w:val="00330C38"/>
    <w:rsid w:val="00347F5E"/>
    <w:rsid w:val="003761F0"/>
    <w:rsid w:val="00383992"/>
    <w:rsid w:val="00446123"/>
    <w:rsid w:val="00463969"/>
    <w:rsid w:val="004A16C5"/>
    <w:rsid w:val="004D2492"/>
    <w:rsid w:val="004E7441"/>
    <w:rsid w:val="004F1F76"/>
    <w:rsid w:val="004F334F"/>
    <w:rsid w:val="005063FA"/>
    <w:rsid w:val="00592C11"/>
    <w:rsid w:val="005A7A7B"/>
    <w:rsid w:val="005C52A7"/>
    <w:rsid w:val="005E3A83"/>
    <w:rsid w:val="005F3495"/>
    <w:rsid w:val="006041AC"/>
    <w:rsid w:val="0075768B"/>
    <w:rsid w:val="0076788E"/>
    <w:rsid w:val="00785322"/>
    <w:rsid w:val="00792D10"/>
    <w:rsid w:val="008331FC"/>
    <w:rsid w:val="0085760C"/>
    <w:rsid w:val="008C39C0"/>
    <w:rsid w:val="00906002"/>
    <w:rsid w:val="00915F1B"/>
    <w:rsid w:val="00920DE6"/>
    <w:rsid w:val="00940BF1"/>
    <w:rsid w:val="00957BD2"/>
    <w:rsid w:val="00960183"/>
    <w:rsid w:val="009C172E"/>
    <w:rsid w:val="00A11799"/>
    <w:rsid w:val="00A24154"/>
    <w:rsid w:val="00A255FB"/>
    <w:rsid w:val="00A53D39"/>
    <w:rsid w:val="00A918F0"/>
    <w:rsid w:val="00AA1695"/>
    <w:rsid w:val="00AA3B49"/>
    <w:rsid w:val="00AF2406"/>
    <w:rsid w:val="00B5496B"/>
    <w:rsid w:val="00BA4A57"/>
    <w:rsid w:val="00C61EEC"/>
    <w:rsid w:val="00CF32B0"/>
    <w:rsid w:val="00CF7B12"/>
    <w:rsid w:val="00D314F4"/>
    <w:rsid w:val="00D65CB6"/>
    <w:rsid w:val="00D66132"/>
    <w:rsid w:val="00D700D3"/>
    <w:rsid w:val="00D97A9D"/>
    <w:rsid w:val="00DA45D4"/>
    <w:rsid w:val="00DA5371"/>
    <w:rsid w:val="00DE2E17"/>
    <w:rsid w:val="00E24392"/>
    <w:rsid w:val="00E602C5"/>
    <w:rsid w:val="00E64486"/>
    <w:rsid w:val="00ED537E"/>
    <w:rsid w:val="00F65402"/>
    <w:rsid w:val="00FA3F79"/>
    <w:rsid w:val="00FF6873"/>
    <w:rsid w:val="109E19EE"/>
    <w:rsid w:val="4E6F6859"/>
    <w:rsid w:val="62D746C3"/>
    <w:rsid w:val="73E051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061974"/>
  <w15:docId w15:val="{C9353296-5A05-4253-B8F7-5C7B8DEC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96B"/>
    <w:pPr>
      <w:widowControl w:val="0"/>
      <w:jc w:val="both"/>
    </w:pPr>
    <w:rPr>
      <w:rFonts w:ascii="仿宋_GB2312" w:eastAsia="仿宋_GB2312" w:hAnsi="仿宋_GB231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F6873"/>
    <w:pPr>
      <w:tabs>
        <w:tab w:val="center" w:pos="4153"/>
        <w:tab w:val="right" w:pos="8306"/>
      </w:tabs>
      <w:snapToGrid w:val="0"/>
      <w:jc w:val="left"/>
    </w:pPr>
    <w:rPr>
      <w:sz w:val="18"/>
      <w:szCs w:val="18"/>
    </w:rPr>
  </w:style>
  <w:style w:type="character" w:customStyle="1" w:styleId="a4">
    <w:name w:val="页脚 字符"/>
    <w:basedOn w:val="a0"/>
    <w:link w:val="a3"/>
    <w:uiPriority w:val="99"/>
    <w:semiHidden/>
    <w:locked/>
    <w:rsid w:val="002944E6"/>
    <w:rPr>
      <w:rFonts w:ascii="仿宋_GB2312" w:eastAsia="仿宋_GB2312" w:hAnsi="仿宋_GB2312" w:cs="Times New Roman"/>
      <w:sz w:val="18"/>
      <w:szCs w:val="18"/>
    </w:rPr>
  </w:style>
  <w:style w:type="character" w:styleId="a5">
    <w:name w:val="page number"/>
    <w:basedOn w:val="a0"/>
    <w:uiPriority w:val="99"/>
    <w:rsid w:val="00FF6873"/>
    <w:rPr>
      <w:rFonts w:cs="Times New Roman"/>
    </w:rPr>
  </w:style>
  <w:style w:type="paragraph" w:styleId="a6">
    <w:name w:val="header"/>
    <w:basedOn w:val="a"/>
    <w:link w:val="a7"/>
    <w:uiPriority w:val="99"/>
    <w:rsid w:val="00FF687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semiHidden/>
    <w:locked/>
    <w:rsid w:val="002944E6"/>
    <w:rPr>
      <w:rFonts w:ascii="仿宋_GB2312" w:eastAsia="仿宋_GB2312" w:hAnsi="仿宋_GB2312" w:cs="Times New Roman"/>
      <w:sz w:val="18"/>
      <w:szCs w:val="18"/>
    </w:rPr>
  </w:style>
  <w:style w:type="paragraph" w:styleId="a8">
    <w:name w:val="Date"/>
    <w:basedOn w:val="a"/>
    <w:next w:val="a"/>
    <w:link w:val="a9"/>
    <w:uiPriority w:val="99"/>
    <w:rsid w:val="00FF6873"/>
    <w:pPr>
      <w:ind w:leftChars="2500" w:left="100"/>
    </w:pPr>
  </w:style>
  <w:style w:type="character" w:customStyle="1" w:styleId="a9">
    <w:name w:val="日期 字符"/>
    <w:basedOn w:val="a0"/>
    <w:link w:val="a8"/>
    <w:uiPriority w:val="99"/>
    <w:semiHidden/>
    <w:locked/>
    <w:rsid w:val="002944E6"/>
    <w:rPr>
      <w:rFonts w:ascii="仿宋_GB2312" w:eastAsia="仿宋_GB2312" w:hAnsi="仿宋_GB2312"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117036">
      <w:marLeft w:val="0"/>
      <w:marRight w:val="0"/>
      <w:marTop w:val="0"/>
      <w:marBottom w:val="0"/>
      <w:divBdr>
        <w:top w:val="none" w:sz="0" w:space="0" w:color="auto"/>
        <w:left w:val="none" w:sz="0" w:space="0" w:color="auto"/>
        <w:bottom w:val="none" w:sz="0" w:space="0" w:color="auto"/>
        <w:right w:val="none" w:sz="0" w:space="0" w:color="auto"/>
      </w:divBdr>
    </w:div>
    <w:div w:id="13201170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223</Words>
  <Characters>1277</Characters>
  <Application>Microsoft Office Word</Application>
  <DocSecurity>0</DocSecurity>
  <Lines>10</Lines>
  <Paragraphs>2</Paragraphs>
  <ScaleCrop>false</ScaleCrop>
  <Company>P R C</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汪元飞</cp:lastModifiedBy>
  <cp:revision>24</cp:revision>
  <dcterms:created xsi:type="dcterms:W3CDTF">2016-09-08T08:14:00Z</dcterms:created>
  <dcterms:modified xsi:type="dcterms:W3CDTF">2020-06-04T02:30:00Z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